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D0E" w:rsidRDefault="00F71D0E" w:rsidP="00F71D0E">
      <w:pPr>
        <w:spacing w:line="360" w:lineRule="auto"/>
        <w:ind w:right="-1" w:firstLine="851"/>
        <w:jc w:val="center"/>
        <w:rPr>
          <w:b/>
        </w:rPr>
      </w:pPr>
      <w:r>
        <w:rPr>
          <w:b/>
        </w:rPr>
        <w:t xml:space="preserve">МЕТОДИКА </w:t>
      </w:r>
    </w:p>
    <w:p w:rsidR="00F71D0E" w:rsidRDefault="00F71D0E" w:rsidP="00F71D0E">
      <w:pPr>
        <w:spacing w:line="360" w:lineRule="auto"/>
        <w:ind w:right="-1" w:firstLine="851"/>
        <w:jc w:val="center"/>
        <w:rPr>
          <w:b/>
        </w:rPr>
      </w:pPr>
      <w:r>
        <w:rPr>
          <w:b/>
        </w:rPr>
        <w:t>ОЦЕНКИ ТЯЖЕСТИ ТРУДОВОГО ПРОЦЕССА</w:t>
      </w:r>
    </w:p>
    <w:p w:rsidR="00F71D0E" w:rsidRDefault="00F71D0E" w:rsidP="00F71D0E">
      <w:pPr>
        <w:ind w:right="-1" w:firstLine="851"/>
        <w:jc w:val="both"/>
      </w:pPr>
      <w:r>
        <w:t>Тяжесть трудового процесса оценивают в соответствии с настоящими  “Гигиеническими  критериями оценки условий труда по показателям вредности и опасности факторов производственной среды, тяжести и напряженности трудового процесса”. Уровни факторов тяжести труда выражены в эргометрических величинах, характеризующих  трудовой процесс, независимо от индивидуальных особенностей человека, участвующего в этом  процессе.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</w:pPr>
      <w:r>
        <w:t xml:space="preserve"> Основными показателями тяжести трудового процесса являются: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физическая динамическая нагрузка;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масса поднимаемого и перемещаемого груза вручную; 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стереотипные рабочие движения; 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статическая нагрузка; 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рабочая поза;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наклоны корпуса;</w:t>
      </w:r>
    </w:p>
    <w:p w:rsidR="00F71D0E" w:rsidRDefault="00F71D0E" w:rsidP="00F71D0E">
      <w:pPr>
        <w:numPr>
          <w:ilvl w:val="0"/>
          <w:numId w:val="1"/>
        </w:numPr>
        <w:ind w:right="-1"/>
        <w:jc w:val="both"/>
      </w:pPr>
      <w:r>
        <w:t xml:space="preserve"> перемещение в пространстве. </w:t>
      </w:r>
    </w:p>
    <w:p w:rsidR="00F71D0E" w:rsidRDefault="00F71D0E" w:rsidP="00F71D0E">
      <w:pPr>
        <w:ind w:right="-1" w:firstLine="851"/>
        <w:jc w:val="both"/>
      </w:pPr>
      <w:r>
        <w:t>Каждый из указанных факторов трудового процесса для количественного измерения и оценки требует своего подхода.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  <w:r>
        <w:rPr>
          <w:b/>
        </w:rPr>
        <w:t>1. Физическая динамическая нагрузка</w:t>
      </w:r>
      <w:r>
        <w:t>, выражается в единицах внешней механической работы за смену (</w:t>
      </w:r>
      <w:proofErr w:type="gramStart"/>
      <w:r>
        <w:t>кг</w:t>
      </w:r>
      <w:proofErr w:type="gramEnd"/>
      <w:r>
        <w:t xml:space="preserve"> </w:t>
      </w:r>
      <w:r>
        <w:sym w:font="Times New Roman" w:char="F022"/>
      </w:r>
      <w:r>
        <w:t xml:space="preserve"> м).</w:t>
      </w:r>
    </w:p>
    <w:p w:rsidR="00F71D0E" w:rsidRDefault="00F71D0E" w:rsidP="00F71D0E">
      <w:pPr>
        <w:ind w:right="-1" w:firstLine="851"/>
        <w:jc w:val="both"/>
      </w:pPr>
      <w:r>
        <w:t>Для подсчета физической динамической нагрузки (внешней механической работы) определяется масса груза, перемещаемого вручную в каждой операции и путь его перемещения в метрах. Подсчитывается общее количество операций по переносу груза за смену и суммируется величина внешней механической работы (</w:t>
      </w:r>
      <w:proofErr w:type="gramStart"/>
      <w:r>
        <w:t>кг</w:t>
      </w:r>
      <w:proofErr w:type="gramEnd"/>
      <w:r>
        <w:t xml:space="preserve"> </w:t>
      </w:r>
      <w:r>
        <w:sym w:font="Times New Roman" w:char="F022"/>
      </w:r>
      <w:r>
        <w:t xml:space="preserve"> м) за смену в целом. По величине внешней механической работы за смену в зависимости от вида нагрузки (региональная или общая) и расстояния перемещения груза определяют, к какому классу условий труда относится данная работа. Если расстояние перемещения груза разное, то суммарная механическая работа сопоставляется со средним расстоянием перемещения</w:t>
      </w:r>
    </w:p>
    <w:p w:rsidR="00F71D0E" w:rsidRDefault="00F71D0E" w:rsidP="00F71D0E">
      <w:pPr>
        <w:ind w:right="-1" w:firstLine="851"/>
        <w:jc w:val="both"/>
      </w:pPr>
      <w:r>
        <w:rPr>
          <w:i/>
          <w:u w:val="single"/>
        </w:rPr>
        <w:t>Пример</w:t>
      </w:r>
      <w:r>
        <w:rPr>
          <w:i/>
        </w:rPr>
        <w:t xml:space="preserve">. Рабочий (мужчина) поворачивается, берет с конвейера деталь (масса 2,5 кг), перемещает ее на свой рабочий стол (расстояние 0,8 м), выполняет необходимые операции, перемещает деталь обратно на конвейер и берет следующую, Всего за смену рабочий обрабатывает 1200 деталей. Для расчета внешней механической работы вес деталей умножаем на расстояние перемещения и еще на 2, так как каждую деталь рабочий перемещает дважды (на стол и обратно), а затем на количество деталей за смену. Итого: 2,5 кг х 0,8 м х 2 х 1200 = 4800 кг/м. Работа региональная, расстояние перемещения груза до 1 м, </w:t>
      </w:r>
      <w:proofErr w:type="gramStart"/>
      <w:r>
        <w:rPr>
          <w:i/>
        </w:rPr>
        <w:t>следовательно</w:t>
      </w:r>
      <w:proofErr w:type="gramEnd"/>
      <w:r>
        <w:rPr>
          <w:i/>
        </w:rPr>
        <w:t xml:space="preserve"> по показателю 1.1 работа относится ко 2 классу.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numPr>
          <w:ilvl w:val="0"/>
          <w:numId w:val="2"/>
        </w:numPr>
        <w:ind w:left="0" w:right="-1" w:firstLine="851"/>
        <w:jc w:val="both"/>
        <w:rPr>
          <w:b/>
        </w:rPr>
      </w:pPr>
      <w:r>
        <w:rPr>
          <w:b/>
        </w:rPr>
        <w:t xml:space="preserve">Масса поднимаемого и перемещаемого груза вручную, </w:t>
      </w:r>
      <w:proofErr w:type="gramStart"/>
      <w:r>
        <w:t>кг</w:t>
      </w:r>
      <w:proofErr w:type="gramEnd"/>
      <w:r>
        <w:rPr>
          <w:b/>
        </w:rPr>
        <w:t>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</w:pPr>
      <w:r>
        <w:t>Для определения массы груза (поднимаемого или переносимого рабочими на протяжении смены, постоянно или при чередовании с другой работой) его взвешивают на товарных весах. Регистрируется только максимальная величина. Массу груза можно также определить по документам. Для определения суммарной массы груза, перемещаемого в течение каждого часа смены, вес всех грузов суммируется, а если переносимый груз одного веса, то этот вес умножается на число подъемов или перемещений в течение каждого часа.</w:t>
      </w:r>
    </w:p>
    <w:p w:rsidR="00F71D0E" w:rsidRDefault="00F71D0E" w:rsidP="00F71D0E">
      <w:pPr>
        <w:ind w:right="-1" w:firstLine="851"/>
        <w:jc w:val="both"/>
      </w:pPr>
      <w:r>
        <w:rPr>
          <w:i/>
          <w:u w:val="single"/>
        </w:rPr>
        <w:t xml:space="preserve">Пример. </w:t>
      </w:r>
      <w:r>
        <w:rPr>
          <w:i/>
        </w:rPr>
        <w:t xml:space="preserve">Рассмотрим предыдущий пример. Масса груза 2,5 кг, следовательно, по п.2.2 можно отнести к 1 классу. За смену рабочий поднимает 1200 деталей, по 2 раза </w:t>
      </w:r>
      <w:r>
        <w:rPr>
          <w:i/>
        </w:rPr>
        <w:lastRenderedPageBreak/>
        <w:t>каждую. В час он перемещает 150 деталей (1200 деталей</w:t>
      </w:r>
      <w:proofErr w:type="gramStart"/>
      <w:r>
        <w:rPr>
          <w:i/>
        </w:rPr>
        <w:t xml:space="preserve"> :</w:t>
      </w:r>
      <w:proofErr w:type="gramEnd"/>
      <w:r>
        <w:rPr>
          <w:i/>
        </w:rPr>
        <w:t xml:space="preserve"> 8 часов). Каждую деталь рабочий берет в руки 2 раза, следовательно, </w:t>
      </w:r>
      <w:proofErr w:type="gramStart"/>
      <w:r>
        <w:rPr>
          <w:i/>
        </w:rPr>
        <w:t>суммарная масса груза, перемещаемая в течение каждого часа смены составляет</w:t>
      </w:r>
      <w:proofErr w:type="gramEnd"/>
      <w:r>
        <w:rPr>
          <w:i/>
        </w:rPr>
        <w:t xml:space="preserve"> 750 кг (150 х 2,5 кг х 2). Груз перемещается с рабочей поверхности, поэтому эту работу по п.2.3 можно отнести ко 2 классу.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</w:pPr>
      <w:r>
        <w:rPr>
          <w:b/>
        </w:rPr>
        <w:t xml:space="preserve">3. Стереотипные рабочие движения </w:t>
      </w:r>
      <w:r>
        <w:t>(количество за смену).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  <w:r>
        <w:t xml:space="preserve">Понятие “рабочее движение” в данном случае подразумевает движение элементарное, т.е. однократное перемещение тела или части тела из одного положения в другое. Стереотипные рабочие движения в зависимости от нагрузки делятся </w:t>
      </w:r>
      <w:proofErr w:type="gramStart"/>
      <w:r>
        <w:t>на</w:t>
      </w:r>
      <w:proofErr w:type="gramEnd"/>
      <w:r>
        <w:t xml:space="preserve"> локальные и региональные. Работы, для которых характерны локальные движения, как правило, выполняются в быстром темпе (60-250 движений в минуту) и за смену количество движений может достигать нескольких десятков тысяч. Поскольку при этих работах темп, т.е. количество движений в единицу времени, практически не меняется, то, подсчитав, вручную или с применением какого-либо автоматического счетчика, число движений за 10-15 минут, рассчитываем число движений в  1минуту, а затем умножаем на число минут, в течение которых выполняется эта работа. Время выполнения работы определяем путем хронометражных наблюдений или по фотографии рабочего дня. Число движений можно определить также по дневной выработке.</w:t>
      </w:r>
    </w:p>
    <w:p w:rsidR="00F71D0E" w:rsidRDefault="00F71D0E" w:rsidP="00F71D0E">
      <w:pPr>
        <w:ind w:right="-1" w:firstLine="851"/>
        <w:jc w:val="both"/>
      </w:pPr>
      <w:r>
        <w:rPr>
          <w:i/>
          <w:u w:val="single"/>
        </w:rPr>
        <w:t>Пример.</w:t>
      </w:r>
      <w:r>
        <w:rPr>
          <w:i/>
        </w:rPr>
        <w:t xml:space="preserve"> Оператор ввода данных в персональный компьютер выполняет за смену около 55000  движений. Следовательно. По п.3.1 его работу можно отнести к классу 3.1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  <w:r>
        <w:t>Региональные рабочие движения выполняются, как правило, в более медленном темпе и легко подсчитать их количество за 10-15 минут или за 1-2-е повторяемые операции, несколько раз за смену. После этого, зная общее количество операций или время выполнения работы, подсчитываем общее количество региональных движений за смену.</w:t>
      </w:r>
    </w:p>
    <w:p w:rsidR="00F71D0E" w:rsidRDefault="00F71D0E" w:rsidP="00F71D0E">
      <w:pPr>
        <w:ind w:right="-1" w:firstLine="851"/>
        <w:jc w:val="both"/>
      </w:pPr>
      <w:r>
        <w:rPr>
          <w:i/>
          <w:u w:val="single"/>
        </w:rPr>
        <w:t>Пример</w:t>
      </w:r>
      <w:r>
        <w:rPr>
          <w:i/>
        </w:rPr>
        <w:t>. Маляр выполняет около 120 движений большой амплитуды в минуту. Всего основная работа занимает 65% рабочего времени, т.е. 312 минут за смену. Количество движений за смену =  37440 (312 х 120), что по п.3.2 позволяет отнести его работу к классу 3.2.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  <w:r>
        <w:rPr>
          <w:b/>
        </w:rPr>
        <w:t xml:space="preserve">4. Статическая нагрузка </w:t>
      </w:r>
      <w:r>
        <w:t>(величина статической нагрузки за смену при удержании груза, приложении усилий, кгс</w:t>
      </w:r>
      <w:r>
        <w:sym w:font="Symbol" w:char="F0D7"/>
      </w:r>
      <w:r>
        <w:t xml:space="preserve"> с).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  <w:r>
        <w:t>Статическая нагрузка, связанная с поддержанием человеком груза или приложением усилия без перемещения тела или его отдельных звеньев, рассчитывается путем перемножения двух параметров: величины удерживаемого усилия и времени его удерживания.</w:t>
      </w:r>
    </w:p>
    <w:p w:rsidR="00F71D0E" w:rsidRDefault="00F71D0E" w:rsidP="00F71D0E">
      <w:pPr>
        <w:ind w:right="-1" w:firstLine="851"/>
        <w:jc w:val="both"/>
      </w:pPr>
      <w:r>
        <w:t>В производственных условиях статические усилия встречаются  в двух видах: удержание обрабатываемого изделия (инструмента) и прижим обрабатываемого инструмента (изделия) к обрабатываемому изделию (инструменту). В первом случае величина статического усилия определяется весом удерживаемого изделия (инструмента). Вес изделия определяется путем взвешивания на весах. Во втором случае величина усилия прижима может быть определена с помощью тензометрических, пьезокристаллических или каких-либо других датчиков, которые необходимо закрепить на инструменте или изделии. Время удерживания статического усилия определяется на основании хронометражных измерений (по фотографии рабочего дня).</w:t>
      </w:r>
    </w:p>
    <w:p w:rsidR="00F71D0E" w:rsidRDefault="00F71D0E" w:rsidP="00F71D0E">
      <w:pPr>
        <w:ind w:right="-1" w:firstLine="851"/>
        <w:jc w:val="both"/>
      </w:pPr>
      <w:r>
        <w:rPr>
          <w:i/>
          <w:u w:val="single"/>
        </w:rPr>
        <w:t>Пример.</w:t>
      </w:r>
      <w:r>
        <w:rPr>
          <w:i/>
        </w:rPr>
        <w:t xml:space="preserve"> Маляр (женщина) промышленных изделий при окраске удерживает в руке краскопульт весом 1,8 кгс, в течение 80% времени смены, т.е. 23040 секунд. Величина статической нагрузки будет составлять 41427 кгс </w:t>
      </w:r>
      <w:r>
        <w:rPr>
          <w:i/>
        </w:rPr>
        <w:sym w:font="Symbol" w:char="F0D7"/>
      </w:r>
      <w:r>
        <w:rPr>
          <w:i/>
        </w:rPr>
        <w:t xml:space="preserve"> с (1,8 кгс 23040 с). Работа по п. 4 относится к классу 3.1.</w:t>
      </w:r>
      <w:r>
        <w:t xml:space="preserve"> 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  <w:rPr>
          <w:b/>
        </w:rPr>
      </w:pPr>
      <w:r>
        <w:rPr>
          <w:b/>
        </w:rPr>
        <w:t>5. Рабочая поза.</w:t>
      </w:r>
    </w:p>
    <w:p w:rsidR="00F71D0E" w:rsidRDefault="00F71D0E" w:rsidP="00F71D0E">
      <w:pPr>
        <w:ind w:right="-1" w:firstLine="851"/>
        <w:jc w:val="both"/>
        <w:rPr>
          <w:b/>
        </w:rPr>
      </w:pPr>
      <w:r>
        <w:rPr>
          <w:b/>
        </w:rPr>
        <w:t xml:space="preserve"> </w:t>
      </w:r>
    </w:p>
    <w:p w:rsidR="00F71D0E" w:rsidRDefault="00F71D0E" w:rsidP="00F71D0E">
      <w:pPr>
        <w:ind w:right="-1" w:firstLine="851"/>
        <w:jc w:val="both"/>
      </w:pPr>
      <w:r>
        <w:t>Характер рабочей позы (</w:t>
      </w:r>
      <w:proofErr w:type="gramStart"/>
      <w:r>
        <w:t>свободная</w:t>
      </w:r>
      <w:proofErr w:type="gramEnd"/>
      <w:r>
        <w:t>, неудобная, фиксированная, вынужденная) определяется визуально. Время пребывания в вынужденной позе, позе с наклоном корпуса или другой рабочей позе, определяется на основании хронометражных данных за смену.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  <w:u w:val="single"/>
        </w:rPr>
        <w:t xml:space="preserve">Пример. </w:t>
      </w:r>
      <w:r>
        <w:rPr>
          <w:i/>
        </w:rPr>
        <w:t>Врач-лаборант около 40% рабочего времени проводит в фиксированной позе - работает с микроскопом. По этому пункту его работу можно отнести к классу 3.1.</w:t>
      </w:r>
    </w:p>
    <w:p w:rsidR="00F71D0E" w:rsidRDefault="00F71D0E" w:rsidP="00F71D0E">
      <w:pPr>
        <w:ind w:right="-1" w:firstLine="851"/>
        <w:jc w:val="both"/>
        <w:rPr>
          <w:i/>
        </w:rPr>
      </w:pPr>
    </w:p>
    <w:p w:rsidR="00F71D0E" w:rsidRDefault="00F71D0E" w:rsidP="00F71D0E">
      <w:pPr>
        <w:ind w:right="-1" w:firstLine="851"/>
        <w:jc w:val="both"/>
      </w:pPr>
      <w:r>
        <w:rPr>
          <w:b/>
        </w:rPr>
        <w:t xml:space="preserve">6. Наклоны корпуса </w:t>
      </w:r>
      <w:r>
        <w:t>(количество за смену).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</w:pPr>
      <w:r>
        <w:t>Число наклонов за смену определяется путем их прямого подсчета или определением их количества за одну операцию и умножается на число операций за смену. Глубина наклонов корпуса (в градусах) измеряется с помощью любого простого приспособления для измерения углов (например, транспортира).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  <w:u w:val="single"/>
        </w:rPr>
        <w:t>Пример.</w:t>
      </w:r>
      <w:r>
        <w:rPr>
          <w:i/>
        </w:rPr>
        <w:t xml:space="preserve"> Для того чтобы взять детали из контейнера, стоящего на полу, работница совершает за смену до 200 глубоких наклонов (более 30 </w:t>
      </w:r>
      <w:r>
        <w:rPr>
          <w:i/>
          <w:vertAlign w:val="superscript"/>
        </w:rPr>
        <w:t>о</w:t>
      </w:r>
      <w:r>
        <w:rPr>
          <w:i/>
        </w:rPr>
        <w:t>). По этому показателю труд относится к классу 3.1.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numPr>
          <w:ilvl w:val="0"/>
          <w:numId w:val="3"/>
        </w:numPr>
        <w:ind w:left="0" w:right="-1" w:firstLine="851"/>
        <w:jc w:val="both"/>
      </w:pPr>
      <w:r>
        <w:rPr>
          <w:b/>
        </w:rPr>
        <w:t xml:space="preserve">Перемещение в пространстве </w:t>
      </w:r>
      <w:r>
        <w:t xml:space="preserve">(переходы, обусловленные технологическим процессом в течение смены по горизонтали или вертикали - по лестницам, пандусам и др., </w:t>
      </w:r>
      <w:proofErr w:type="gramStart"/>
      <w:r>
        <w:t>км</w:t>
      </w:r>
      <w:proofErr w:type="gramEnd"/>
      <w:r>
        <w:t>).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  <w:r>
        <w:t xml:space="preserve"> Самый простой способ определения этой величины - с помощью шагомера, который можно поместить в карман работающего или закрепить на его поясе, определить количество шагов за смену (во время регламентированных перерывов и обеденного перерыва шагомер снимать). Количество шагов за смену умножить на длину шага (мужской шаг в производственной обстановке в среднем равняется 0,6 м, а женский - 0,5 м), и полученную величину выразить в км. 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  <w:u w:val="single"/>
        </w:rPr>
        <w:t>Пример</w:t>
      </w:r>
      <w:r>
        <w:rPr>
          <w:i/>
        </w:rPr>
        <w:t>. По показателям шагомера работница при обслуживании станков делает около 12000 шагов за смену. Проходимое ею расстояние составляет 6000 м или 6 км (12000 х 0,5 м). По этому показателю тяжесть труда относится ко второму классу.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  <w:rPr>
          <w:b/>
        </w:rPr>
      </w:pPr>
      <w:r>
        <w:rPr>
          <w:b/>
        </w:rPr>
        <w:t>8.Общая оценка тяжести трудового процесса.</w:t>
      </w:r>
    </w:p>
    <w:p w:rsidR="00F71D0E" w:rsidRDefault="00F71D0E" w:rsidP="00F71D0E">
      <w:pPr>
        <w:ind w:right="-1" w:firstLine="851"/>
        <w:jc w:val="both"/>
        <w:rPr>
          <w:b/>
        </w:rPr>
      </w:pPr>
    </w:p>
    <w:p w:rsidR="00F71D0E" w:rsidRDefault="00F71D0E" w:rsidP="00F71D0E">
      <w:pPr>
        <w:ind w:right="-1" w:firstLine="851"/>
        <w:jc w:val="both"/>
      </w:pPr>
      <w:r>
        <w:t xml:space="preserve">Общая оценка по степени физической тяжести  проводится на основе всех приведенных выше показателей. При этом в начале устанавливается класс по каждому измеренному показателю и вносится в протокол, а окончательная оценка тяжести труда устанавливается </w:t>
      </w:r>
      <w:proofErr w:type="gramStart"/>
      <w:r>
        <w:t>по</w:t>
      </w:r>
      <w:proofErr w:type="gramEnd"/>
      <w:r>
        <w:t xml:space="preserve"> наиболее чувствительному,  отнесенному к наибольшему классу. При наличии двух и более показателей класса 3.1 и 3.2  общая оценка устанавливается на одну степень выше. 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center"/>
      </w:pPr>
      <w:proofErr w:type="gramStart"/>
      <w:r>
        <w:t>П</w:t>
      </w:r>
      <w:proofErr w:type="gramEnd"/>
      <w:r>
        <w:t xml:space="preserve"> Р О Т О К О Л</w:t>
      </w:r>
    </w:p>
    <w:p w:rsidR="00F71D0E" w:rsidRDefault="00F71D0E" w:rsidP="00F71D0E">
      <w:pPr>
        <w:ind w:right="-1" w:firstLine="851"/>
        <w:jc w:val="both"/>
        <w:rPr>
          <w:sz w:val="20"/>
        </w:rPr>
      </w:pPr>
      <w:r>
        <w:rPr>
          <w:sz w:val="20"/>
        </w:rPr>
        <w:t>ОЦЕНКИ УСЛОВИЙ ТРУДА ПО ПОКАЗАТЕЛЯМ ТЯЖЕСТИ ТРУДОВОГО ПРОЦЕССА</w:t>
      </w:r>
    </w:p>
    <w:p w:rsidR="00F71D0E" w:rsidRDefault="00F71D0E" w:rsidP="00F71D0E">
      <w:pPr>
        <w:ind w:right="-1" w:firstLine="851"/>
        <w:jc w:val="both"/>
        <w:rPr>
          <w:sz w:val="20"/>
        </w:rPr>
      </w:pPr>
      <w:r>
        <w:rPr>
          <w:sz w:val="20"/>
        </w:rPr>
        <w:t xml:space="preserve">Ф.И.О._______________________________,             </w:t>
      </w:r>
      <w:r>
        <w:t>пол ________________</w:t>
      </w:r>
    </w:p>
    <w:p w:rsidR="00F71D0E" w:rsidRDefault="00F71D0E" w:rsidP="00F71D0E">
      <w:pPr>
        <w:ind w:right="-1" w:firstLine="851"/>
        <w:jc w:val="both"/>
      </w:pPr>
      <w:r>
        <w:t>профессия ____________________________</w:t>
      </w:r>
    </w:p>
    <w:p w:rsidR="00F71D0E" w:rsidRDefault="00F71D0E" w:rsidP="00F71D0E">
      <w:pPr>
        <w:ind w:right="-1" w:firstLine="851"/>
        <w:jc w:val="both"/>
        <w:rPr>
          <w:sz w:val="20"/>
        </w:rPr>
      </w:pPr>
      <w:r>
        <w:t>Производство_____________________________________________________</w:t>
      </w:r>
    </w:p>
    <w:p w:rsidR="00F71D0E" w:rsidRDefault="00F71D0E" w:rsidP="00F71D0E">
      <w:pPr>
        <w:ind w:right="-1" w:firstLine="851"/>
      </w:pPr>
      <w:r>
        <w:t>Краткое описание выполняемой работы _________________________________</w:t>
      </w:r>
    </w:p>
    <w:p w:rsidR="00F71D0E" w:rsidRDefault="00F71D0E" w:rsidP="00F71D0E">
      <w:pPr>
        <w:ind w:right="-1" w:firstLine="851"/>
      </w:pPr>
      <w:r>
        <w:t>____________________________________________________________________</w:t>
      </w:r>
    </w:p>
    <w:p w:rsidR="00F71D0E" w:rsidRDefault="00F71D0E" w:rsidP="00F71D0E">
      <w:pPr>
        <w:ind w:right="-1" w:firstLine="851"/>
      </w:pPr>
      <w:r>
        <w:lastRenderedPageBreak/>
        <w:t>____________________________________________________________________</w:t>
      </w:r>
    </w:p>
    <w:p w:rsidR="00F71D0E" w:rsidRDefault="00F71D0E" w:rsidP="00F71D0E">
      <w:pPr>
        <w:ind w:right="-1" w:firstLine="851"/>
      </w:pPr>
      <w:r>
        <w:t>____________________________________________________________________</w:t>
      </w:r>
    </w:p>
    <w:p w:rsidR="00F71D0E" w:rsidRDefault="00F71D0E" w:rsidP="00F71D0E">
      <w:pPr>
        <w:ind w:right="-1" w:firstLine="851"/>
      </w:pPr>
      <w:r>
        <w:t>____________________________________________________________________</w:t>
      </w:r>
    </w:p>
    <w:p w:rsidR="00F71D0E" w:rsidRDefault="00F71D0E" w:rsidP="00F71D0E">
      <w:pPr>
        <w:ind w:right="-1" w:firstLine="851"/>
      </w:pPr>
    </w:p>
    <w:tbl>
      <w:tblPr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770"/>
        <w:gridCol w:w="4758"/>
        <w:gridCol w:w="2218"/>
        <w:gridCol w:w="1004"/>
      </w:tblGrid>
      <w:tr w:rsidR="00F71D0E" w:rsidTr="00F71D0E">
        <w:tc>
          <w:tcPr>
            <w:tcW w:w="77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</w:tcPr>
          <w:p w:rsidR="00F71D0E" w:rsidRDefault="00F71D0E">
            <w:pPr>
              <w:ind w:left="57" w:right="57"/>
              <w:jc w:val="center"/>
            </w:pPr>
            <w:r>
              <w:t>№</w:t>
            </w:r>
          </w:p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475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>Показатели</w:t>
            </w:r>
          </w:p>
        </w:tc>
        <w:tc>
          <w:tcPr>
            <w:tcW w:w="221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>Фактические значения</w:t>
            </w:r>
          </w:p>
        </w:tc>
        <w:tc>
          <w:tcPr>
            <w:tcW w:w="1004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>Класс</w:t>
            </w: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Физическая динамическая нагрузка (</w:t>
            </w:r>
            <w:proofErr w:type="spellStart"/>
            <w:r>
              <w:t>кг</w:t>
            </w:r>
            <w:proofErr w:type="gramStart"/>
            <w:r>
              <w:t>.м</w:t>
            </w:r>
            <w:proofErr w:type="spellEnd"/>
            <w:proofErr w:type="gramEnd"/>
            <w:r>
              <w:t>):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1.1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</w:t>
            </w:r>
            <w:proofErr w:type="gramStart"/>
            <w:r>
              <w:t>региональная</w:t>
            </w:r>
            <w:proofErr w:type="gramEnd"/>
            <w:r>
              <w:t xml:space="preserve"> - перемещение груза до 1м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1.2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общая нагрузка: перемещение груза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       - от 1 до 5 м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       - более 5 м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2.</w:t>
            </w:r>
          </w:p>
        </w:tc>
        <w:tc>
          <w:tcPr>
            <w:tcW w:w="4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Масса поднимаемого и перемещаемого  вручную груза (</w:t>
            </w:r>
            <w:proofErr w:type="gramStart"/>
            <w:r>
              <w:t>кг</w:t>
            </w:r>
            <w:proofErr w:type="gramEnd"/>
            <w:r>
              <w:t>):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2.1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при чередовании с другой работой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2.2.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постоянно в течение смены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2.3          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суммарная масса за каждый час смены:</w:t>
            </w:r>
          </w:p>
          <w:p w:rsidR="00F71D0E" w:rsidRDefault="00F71D0E">
            <w:pPr>
              <w:ind w:left="57" w:right="57"/>
            </w:pPr>
            <w:r>
              <w:t xml:space="preserve">                           -   с рабочей поверхности</w:t>
            </w:r>
          </w:p>
          <w:p w:rsidR="00F71D0E" w:rsidRDefault="00F71D0E">
            <w:pPr>
              <w:ind w:left="57" w:right="57"/>
            </w:pPr>
            <w:r>
              <w:t xml:space="preserve">                           -    с пола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0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</w:t>
            </w:r>
          </w:p>
        </w:tc>
        <w:tc>
          <w:tcPr>
            <w:tcW w:w="4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Стереотипные рабочие движения (кол-во)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3.1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   локальная нагрузка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3.2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   региональная нагрузка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</w:t>
            </w:r>
          </w:p>
        </w:tc>
        <w:tc>
          <w:tcPr>
            <w:tcW w:w="4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Статическая нагрузка (кгс</w:t>
            </w:r>
            <w:r>
              <w:sym w:font="Symbol" w:char="F0D7"/>
            </w:r>
            <w:r>
              <w:t>сек):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4.1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одной рукой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4.2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двумя руками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4.3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с участием корпуса и ног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5.</w:t>
            </w:r>
          </w:p>
        </w:tc>
        <w:tc>
          <w:tcPr>
            <w:tcW w:w="4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Рабочая поза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</w:pPr>
          </w:p>
        </w:tc>
      </w:tr>
      <w:tr w:rsidR="00F71D0E" w:rsidTr="00F71D0E">
        <w:tc>
          <w:tcPr>
            <w:tcW w:w="770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6.</w:t>
            </w:r>
          </w:p>
        </w:tc>
        <w:tc>
          <w:tcPr>
            <w:tcW w:w="4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Наклоны корпуса (количество за смену)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0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7.</w:t>
            </w:r>
          </w:p>
        </w:tc>
        <w:tc>
          <w:tcPr>
            <w:tcW w:w="4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Перемещение в пространстве (</w:t>
            </w:r>
            <w:proofErr w:type="gramStart"/>
            <w:r>
              <w:t>км</w:t>
            </w:r>
            <w:proofErr w:type="gramEnd"/>
            <w:r>
              <w:t>)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7.1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both"/>
            </w:pPr>
            <w:r>
              <w:t xml:space="preserve">                 по горизонтали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0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7.2</w:t>
            </w:r>
          </w:p>
        </w:tc>
        <w:tc>
          <w:tcPr>
            <w:tcW w:w="4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both"/>
            </w:pPr>
            <w:r>
              <w:t xml:space="preserve">                 по вертикали</w:t>
            </w:r>
          </w:p>
        </w:tc>
        <w:tc>
          <w:tcPr>
            <w:tcW w:w="22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004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46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both"/>
            </w:pPr>
            <w:r>
              <w:t xml:space="preserve">              </w:t>
            </w:r>
            <w:r>
              <w:rPr>
                <w:b/>
              </w:rPr>
              <w:t>Окончательная оценка тяжести труда</w:t>
            </w:r>
          </w:p>
        </w:tc>
        <w:tc>
          <w:tcPr>
            <w:tcW w:w="1004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</w:tcPr>
          <w:p w:rsidR="00F71D0E" w:rsidRDefault="00F71D0E">
            <w:pPr>
              <w:ind w:left="57" w:right="57"/>
              <w:jc w:val="center"/>
            </w:pPr>
          </w:p>
        </w:tc>
      </w:tr>
    </w:tbl>
    <w:p w:rsidR="00F71D0E" w:rsidRDefault="00F71D0E" w:rsidP="00F71D0E">
      <w:pPr>
        <w:ind w:right="-1" w:firstLine="851"/>
        <w:jc w:val="center"/>
      </w:pPr>
    </w:p>
    <w:p w:rsidR="00F71D0E" w:rsidRDefault="00F71D0E" w:rsidP="00F71D0E">
      <w:pPr>
        <w:ind w:right="-1" w:firstLine="851"/>
        <w:jc w:val="center"/>
        <w:rPr>
          <w:i/>
        </w:rPr>
      </w:pPr>
    </w:p>
    <w:p w:rsidR="00F71D0E" w:rsidRDefault="00F71D0E" w:rsidP="00F71D0E">
      <w:pPr>
        <w:ind w:right="-1" w:firstLine="851"/>
        <w:jc w:val="center"/>
        <w:rPr>
          <w:b/>
          <w:i/>
          <w:u w:val="single"/>
        </w:rPr>
      </w:pPr>
    </w:p>
    <w:p w:rsidR="00F71D0E" w:rsidRDefault="00F71D0E" w:rsidP="00F71D0E">
      <w:pPr>
        <w:ind w:right="-1"/>
        <w:rPr>
          <w:b/>
          <w:i/>
          <w:u w:val="single"/>
        </w:rPr>
      </w:pPr>
    </w:p>
    <w:p w:rsidR="00F71D0E" w:rsidRDefault="00F71D0E" w:rsidP="00F71D0E">
      <w:pPr>
        <w:ind w:right="-1" w:firstLine="851"/>
        <w:jc w:val="center"/>
        <w:rPr>
          <w:b/>
          <w:i/>
          <w:u w:val="single"/>
        </w:rPr>
      </w:pPr>
      <w:r>
        <w:rPr>
          <w:b/>
          <w:i/>
          <w:u w:val="single"/>
        </w:rPr>
        <w:t>Пример оценки тяжести труда</w:t>
      </w:r>
    </w:p>
    <w:p w:rsidR="00F71D0E" w:rsidRDefault="00F71D0E" w:rsidP="00F71D0E">
      <w:pPr>
        <w:ind w:right="-1" w:firstLine="851"/>
        <w:jc w:val="center"/>
        <w:rPr>
          <w:b/>
          <w:i/>
        </w:rPr>
      </w:pPr>
    </w:p>
    <w:p w:rsidR="00F71D0E" w:rsidRDefault="00F71D0E" w:rsidP="00F71D0E">
      <w:pPr>
        <w:ind w:right="-1" w:firstLine="851"/>
        <w:jc w:val="center"/>
      </w:pPr>
      <w:r>
        <w:rPr>
          <w:i/>
        </w:rPr>
        <w:t>.</w:t>
      </w:r>
      <w:r>
        <w:t xml:space="preserve"> </w:t>
      </w:r>
      <w:proofErr w:type="gramStart"/>
      <w:r>
        <w:t>П</w:t>
      </w:r>
      <w:proofErr w:type="gramEnd"/>
      <w:r>
        <w:t xml:space="preserve"> Р О Т О К О Л</w:t>
      </w:r>
    </w:p>
    <w:p w:rsidR="00F71D0E" w:rsidRDefault="00F71D0E" w:rsidP="00F71D0E">
      <w:pPr>
        <w:ind w:right="-1" w:firstLine="851"/>
        <w:jc w:val="both"/>
        <w:rPr>
          <w:sz w:val="20"/>
        </w:rPr>
      </w:pPr>
      <w:r>
        <w:rPr>
          <w:sz w:val="20"/>
        </w:rPr>
        <w:t>ОЦЕНКИ УСЛОВИЙ ТРУДА ПО ПОКАЗАТЕЛЯМ ТЯЖЕСТИ ТРУДОВОГО ПРОЦЕССА</w:t>
      </w:r>
    </w:p>
    <w:p w:rsidR="00F71D0E" w:rsidRDefault="00F71D0E" w:rsidP="00F71D0E">
      <w:pPr>
        <w:ind w:right="-1" w:firstLine="851"/>
        <w:jc w:val="both"/>
        <w:rPr>
          <w:sz w:val="20"/>
        </w:rPr>
      </w:pPr>
    </w:p>
    <w:p w:rsidR="00F71D0E" w:rsidRDefault="00F71D0E" w:rsidP="00F71D0E">
      <w:pPr>
        <w:ind w:right="-1" w:firstLine="851"/>
        <w:jc w:val="both"/>
        <w:rPr>
          <w:u w:val="single"/>
        </w:rPr>
      </w:pPr>
      <w:r>
        <w:rPr>
          <w:sz w:val="20"/>
        </w:rPr>
        <w:t xml:space="preserve">Ф.И.О.      </w:t>
      </w:r>
      <w:r>
        <w:rPr>
          <w:u w:val="single"/>
        </w:rPr>
        <w:t xml:space="preserve">Иванова В.Д                        </w:t>
      </w:r>
      <w:r>
        <w:rPr>
          <w:sz w:val="20"/>
        </w:rPr>
        <w:t xml:space="preserve">                                            </w:t>
      </w:r>
      <w:proofErr w:type="gramStart"/>
      <w:r>
        <w:t xml:space="preserve">пол </w:t>
      </w:r>
      <w:r>
        <w:rPr>
          <w:u w:val="single"/>
        </w:rPr>
        <w:t xml:space="preserve">    ж</w:t>
      </w:r>
      <w:proofErr w:type="gramEnd"/>
      <w:r>
        <w:rPr>
          <w:u w:val="single"/>
        </w:rPr>
        <w:t xml:space="preserve"> </w:t>
      </w:r>
    </w:p>
    <w:p w:rsidR="00F71D0E" w:rsidRDefault="00F71D0E" w:rsidP="00F71D0E">
      <w:pPr>
        <w:ind w:right="-1"/>
        <w:jc w:val="both"/>
      </w:pPr>
      <w:r>
        <w:t xml:space="preserve">              Профессия         </w:t>
      </w:r>
      <w:r>
        <w:rPr>
          <w:u w:val="single"/>
        </w:rPr>
        <w:t xml:space="preserve">укладчица хлеба </w:t>
      </w:r>
      <w:r>
        <w:t>__________</w:t>
      </w:r>
    </w:p>
    <w:p w:rsidR="00F71D0E" w:rsidRDefault="00F71D0E" w:rsidP="00F71D0E">
      <w:pPr>
        <w:ind w:right="-1" w:firstLine="851"/>
        <w:jc w:val="both"/>
        <w:rPr>
          <w:u w:val="single"/>
        </w:rPr>
      </w:pPr>
      <w:r>
        <w:t>Производство__________</w:t>
      </w:r>
      <w:proofErr w:type="spellStart"/>
      <w:r>
        <w:rPr>
          <w:u w:val="single"/>
        </w:rPr>
        <w:t>Хлебзавод</w:t>
      </w:r>
      <w:proofErr w:type="spellEnd"/>
    </w:p>
    <w:p w:rsidR="00F71D0E" w:rsidRDefault="00F71D0E" w:rsidP="00F71D0E">
      <w:pPr>
        <w:ind w:right="-1" w:firstLine="851"/>
        <w:jc w:val="both"/>
        <w:rPr>
          <w:sz w:val="20"/>
          <w:u w:val="single"/>
        </w:rPr>
      </w:pPr>
    </w:p>
    <w:p w:rsidR="00F71D0E" w:rsidRDefault="00F71D0E" w:rsidP="00F71D0E">
      <w:pPr>
        <w:ind w:right="-1" w:firstLine="851"/>
        <w:jc w:val="both"/>
        <w:rPr>
          <w:i/>
        </w:rPr>
      </w:pPr>
      <w:r>
        <w:t>Краткое описание выполняемой работы:</w:t>
      </w:r>
      <w:r>
        <w:rPr>
          <w:i/>
        </w:rPr>
        <w:t xml:space="preserve">   </w:t>
      </w:r>
    </w:p>
    <w:p w:rsidR="00F71D0E" w:rsidRDefault="00F71D0E" w:rsidP="00F71D0E">
      <w:pPr>
        <w:ind w:right="-1" w:firstLine="851"/>
        <w:jc w:val="both"/>
      </w:pPr>
      <w:r>
        <w:t xml:space="preserve"> Работница вручную в позе стоя (до 75% времени смены) укладывает готовый хлеб с укладочного стола в лотки. Одновременно  берет 2 батона (в каждой руке по батону), весом 0,4 кг каждый (одноразовый подъем груза составляет 0,8 кг) и переносит на расстояние 0,8 м. Всего за смену укладчица укладывает 550 лотков, в каждом из которых по 20 батонов. Следовательно, за смену она укладывает 11000 батонов. При переносе со стола в лоток работница удерживает батоны в течение трех секунд. Лотки, в которые укладывают хлеб, стоят в контейнерах и при укладке в нижние ряды работница </w:t>
      </w:r>
      <w:r>
        <w:lastRenderedPageBreak/>
        <w:t>вынуждена совершать глубокие (более 30</w:t>
      </w:r>
      <w:r>
        <w:rPr>
          <w:vertAlign w:val="superscript"/>
        </w:rPr>
        <w:t>о</w:t>
      </w:r>
      <w:r>
        <w:t>) наклоны, число которых достигает 200 за смену.</w:t>
      </w: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Проведем расчеты: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п.1.1 - физическая динамическая нагрузка: 0,8 кг х 0,8 м х 5500 (</w:t>
      </w:r>
      <w:proofErr w:type="spellStart"/>
      <w:r>
        <w:rPr>
          <w:i/>
        </w:rPr>
        <w:t>т</w:t>
      </w:r>
      <w:proofErr w:type="gramStart"/>
      <w:r>
        <w:rPr>
          <w:i/>
        </w:rPr>
        <w:t>.к</w:t>
      </w:r>
      <w:proofErr w:type="spellEnd"/>
      <w:proofErr w:type="gramEnd"/>
      <w:r>
        <w:rPr>
          <w:i/>
        </w:rPr>
        <w:t xml:space="preserve"> за один раз работница поднимает 2 батона) = 3520 </w:t>
      </w:r>
      <w:proofErr w:type="spellStart"/>
      <w:r>
        <w:rPr>
          <w:i/>
        </w:rPr>
        <w:t>кгм</w:t>
      </w:r>
      <w:proofErr w:type="spellEnd"/>
      <w:r>
        <w:rPr>
          <w:i/>
        </w:rPr>
        <w:t xml:space="preserve"> - класс 3.1;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п.2.2 - масса одноразового подъема груза:  0,8 кг - класс 1;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п. 2.3 - суммарная масса груза в течение каждого часа смены - 0,8 кг х 5500 = 4400 кг и разделить на 8 часов работы в смену = 550 кг - класс 3.1;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п. 3.2 - стереотипные движения (региональная нагрузка на мышцы рук и плечевого пояса):  количество движений при укладке хлеба за смену достигает 21000 - класс 3.1;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пп.4.1-4.2 - статическая нагрузка одной рукой:  0,4 кг х 3с = 1,2 кгс, так как батон удерживается в течение 3-х секунд. Статическая нагрузка за смену одной рукой 1,2 кгс х 5500 = 6600 кгс, двумя руками - 13200 кгс (класс 1);</w:t>
      </w:r>
    </w:p>
    <w:p w:rsidR="00F71D0E" w:rsidRDefault="00F71D0E" w:rsidP="00F71D0E">
      <w:pPr>
        <w:ind w:right="-1" w:firstLine="851"/>
        <w:jc w:val="both"/>
        <w:rPr>
          <w:i/>
        </w:rPr>
      </w:pPr>
      <w:proofErr w:type="gramStart"/>
      <w:r>
        <w:rPr>
          <w:i/>
        </w:rPr>
        <w:t>п</w:t>
      </w:r>
      <w:proofErr w:type="gramEnd"/>
      <w:r>
        <w:rPr>
          <w:i/>
        </w:rPr>
        <w:t xml:space="preserve"> 5. - рабочая поза: поза стоя до 80% времени смены - класс 3.1;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п.6 - наклоны корпуса за смену - класс 3.1;</w:t>
      </w: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>п. 7 - - перемещение в пространстве: работница в основном стоит на месте, перемещения незначительные, до 1,5 км за смену.</w:t>
      </w: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  <w:r>
        <w:rPr>
          <w:i/>
        </w:rPr>
        <w:t>Вносим показатели в протокол</w:t>
      </w: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p w:rsidR="00F71D0E" w:rsidRDefault="00F71D0E" w:rsidP="00F71D0E">
      <w:pPr>
        <w:ind w:right="-1" w:firstLine="851"/>
        <w:jc w:val="both"/>
        <w:rPr>
          <w:i/>
          <w:lang w:val="en-US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4961"/>
        <w:gridCol w:w="2127"/>
        <w:gridCol w:w="1417"/>
      </w:tblGrid>
      <w:tr w:rsidR="00F71D0E" w:rsidTr="00F71D0E"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>№</w:t>
            </w:r>
          </w:p>
        </w:tc>
        <w:tc>
          <w:tcPr>
            <w:tcW w:w="4961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>Показатели</w:t>
            </w:r>
          </w:p>
        </w:tc>
        <w:tc>
          <w:tcPr>
            <w:tcW w:w="2127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>Факт. Значения</w:t>
            </w:r>
          </w:p>
        </w:tc>
        <w:tc>
          <w:tcPr>
            <w:tcW w:w="1417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Класс </w:t>
            </w: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Физическая динамическая нагрузка (</w:t>
            </w:r>
            <w:proofErr w:type="spellStart"/>
            <w:r>
              <w:t>кг</w:t>
            </w:r>
            <w:proofErr w:type="gramStart"/>
            <w:r>
              <w:t>.м</w:t>
            </w:r>
            <w:proofErr w:type="spellEnd"/>
            <w:proofErr w:type="gramEnd"/>
            <w:r>
              <w:t>):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1.1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</w:t>
            </w:r>
            <w:proofErr w:type="gramStart"/>
            <w:r>
              <w:t>региональная</w:t>
            </w:r>
            <w:proofErr w:type="gramEnd"/>
            <w:r>
              <w:t xml:space="preserve"> - перемещение груза до 1м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3520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3.1</w:t>
            </w: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1.2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общая нагрузка: перемещение груза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       - от 1 до 5 м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                                - более 5 м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Масса поднимаемого и перемещаемого  вручную груза (</w:t>
            </w:r>
            <w:proofErr w:type="gramStart"/>
            <w:r>
              <w:t>кг</w:t>
            </w:r>
            <w:proofErr w:type="gramEnd"/>
            <w:r>
              <w:t>):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2.1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при чередовании с другой работой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2.2.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постоянно в течение смены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0,8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</w:t>
            </w: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2.3          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 xml:space="preserve">   суммарная масса за каждый час смены:</w:t>
            </w:r>
          </w:p>
          <w:p w:rsidR="00F71D0E" w:rsidRDefault="00F71D0E">
            <w:pPr>
              <w:ind w:left="57" w:right="57"/>
            </w:pPr>
            <w:r>
              <w:t xml:space="preserve">                           -   с рабочей поверхности</w:t>
            </w:r>
          </w:p>
          <w:p w:rsidR="00F71D0E" w:rsidRDefault="00F71D0E">
            <w:pPr>
              <w:ind w:left="57" w:right="57"/>
            </w:pPr>
            <w:r>
              <w:t xml:space="preserve">                           -    с пола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  <w:p w:rsidR="00F71D0E" w:rsidRDefault="00F71D0E">
            <w:pPr>
              <w:ind w:left="57" w:right="57"/>
              <w:jc w:val="center"/>
            </w:pPr>
            <w:r>
              <w:t>550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right="57"/>
              <w:jc w:val="center"/>
            </w:pPr>
          </w:p>
          <w:p w:rsidR="00F71D0E" w:rsidRDefault="00F71D0E">
            <w:pPr>
              <w:ind w:right="57"/>
              <w:jc w:val="center"/>
            </w:pPr>
            <w:r>
              <w:t>3.1</w:t>
            </w:r>
          </w:p>
        </w:tc>
      </w:tr>
      <w:tr w:rsidR="00F71D0E" w:rsidTr="00F71D0E">
        <w:tc>
          <w:tcPr>
            <w:tcW w:w="709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Стереотипные рабочие движени</w:t>
            </w:r>
            <w:proofErr w:type="gramStart"/>
            <w:r>
              <w:t>я(</w:t>
            </w:r>
            <w:proofErr w:type="gramEnd"/>
            <w:r>
              <w:t>кол-во)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3.1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              локальная нагрузка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3.2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              региональная нагрузка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21000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3.1</w:t>
            </w:r>
          </w:p>
        </w:tc>
      </w:tr>
      <w:tr w:rsidR="00F71D0E" w:rsidTr="00F71D0E">
        <w:tc>
          <w:tcPr>
            <w:tcW w:w="709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right="57"/>
            </w:pPr>
            <w:r>
              <w:t>Статическая нагрузка (кгс</w:t>
            </w:r>
            <w:r>
              <w:sym w:font="Symbol" w:char="F0D7"/>
            </w:r>
            <w:r>
              <w:t>сек):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4.1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       одной рукой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6600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</w:t>
            </w: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lastRenderedPageBreak/>
              <w:t>4.2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           двумя руками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13200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</w:t>
            </w: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4.3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           с участием корпуса и ног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5.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Рабочая поза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стоя до 80%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3.1</w:t>
            </w:r>
          </w:p>
        </w:tc>
      </w:tr>
      <w:tr w:rsidR="00F71D0E" w:rsidTr="00F71D0E">
        <w:tc>
          <w:tcPr>
            <w:tcW w:w="709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6.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Наклоны корпуса (количество за смену)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200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3.1</w:t>
            </w:r>
          </w:p>
        </w:tc>
      </w:tr>
      <w:tr w:rsidR="00F71D0E" w:rsidTr="00F71D0E">
        <w:tc>
          <w:tcPr>
            <w:tcW w:w="709" w:type="dxa"/>
            <w:tcBorders>
              <w:top w:val="single" w:sz="6" w:space="0" w:color="auto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7.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</w:pPr>
            <w:r>
              <w:t>Перемещение в пространстве (</w:t>
            </w:r>
            <w:proofErr w:type="gramStart"/>
            <w:r>
              <w:t>км</w:t>
            </w:r>
            <w:proofErr w:type="gramEnd"/>
            <w:r>
              <w:t>)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7.1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по горизонтали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1,5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1</w:t>
            </w:r>
          </w:p>
        </w:tc>
      </w:tr>
      <w:tr w:rsidR="00F71D0E" w:rsidTr="00F71D0E">
        <w:tc>
          <w:tcPr>
            <w:tcW w:w="709" w:type="dxa"/>
            <w:tcBorders>
              <w:top w:val="nil"/>
              <w:left w:val="doub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>7.2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                по вертикали</w:t>
            </w: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F71D0E" w:rsidRDefault="00F71D0E">
            <w:pPr>
              <w:ind w:left="57" w:right="57"/>
              <w:jc w:val="center"/>
            </w:pPr>
          </w:p>
        </w:tc>
      </w:tr>
      <w:tr w:rsidR="00F71D0E" w:rsidTr="00F71D0E">
        <w:tc>
          <w:tcPr>
            <w:tcW w:w="7797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both"/>
            </w:pPr>
            <w:r>
              <w:t xml:space="preserve">              </w:t>
            </w:r>
            <w:r>
              <w:rPr>
                <w:b/>
              </w:rPr>
              <w:t>Окончательная оценка тяжести труда</w:t>
            </w:r>
          </w:p>
        </w:tc>
        <w:tc>
          <w:tcPr>
            <w:tcW w:w="1417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hideMark/>
          </w:tcPr>
          <w:p w:rsidR="00F71D0E" w:rsidRDefault="00F71D0E">
            <w:pPr>
              <w:ind w:left="57" w:right="57"/>
              <w:jc w:val="center"/>
            </w:pPr>
            <w:r>
              <w:t xml:space="preserve"> 3.2</w:t>
            </w:r>
          </w:p>
        </w:tc>
      </w:tr>
    </w:tbl>
    <w:p w:rsidR="00F71D0E" w:rsidRDefault="00F71D0E" w:rsidP="00F71D0E">
      <w:pPr>
        <w:ind w:right="-1" w:firstLine="851"/>
        <w:jc w:val="center"/>
      </w:pPr>
    </w:p>
    <w:p w:rsidR="00F71D0E" w:rsidRDefault="00F71D0E" w:rsidP="00F71D0E">
      <w:pPr>
        <w:ind w:right="-1" w:firstLine="851"/>
        <w:jc w:val="both"/>
        <w:rPr>
          <w:i/>
        </w:rPr>
      </w:pP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 xml:space="preserve">Итак, из 9 </w:t>
      </w:r>
      <w:proofErr w:type="gramStart"/>
      <w:r>
        <w:rPr>
          <w:i/>
        </w:rPr>
        <w:t>показателей, характеризующих тяжесть труда 5 относятся</w:t>
      </w:r>
      <w:proofErr w:type="gramEnd"/>
      <w:r>
        <w:rPr>
          <w:i/>
        </w:rPr>
        <w:t xml:space="preserve"> к классу 3.1. Учитывая пояснения раздела 8 (при наличии 2-х и более показателей класса 3.1, общая оценка повышается на одну степень), окончательная оценка тяжести трудового процесса укладчицы хлеба - класс 3.2. </w:t>
      </w:r>
    </w:p>
    <w:p w:rsidR="00F71D0E" w:rsidRDefault="00F71D0E" w:rsidP="00F71D0E">
      <w:pPr>
        <w:ind w:right="-1" w:firstLine="851"/>
        <w:jc w:val="both"/>
        <w:rPr>
          <w:i/>
        </w:rPr>
      </w:pPr>
    </w:p>
    <w:p w:rsidR="00F71D0E" w:rsidRDefault="00F71D0E" w:rsidP="00F71D0E">
      <w:pPr>
        <w:ind w:right="-1" w:firstLine="851"/>
        <w:jc w:val="both"/>
        <w:rPr>
          <w:i/>
        </w:rPr>
      </w:pPr>
      <w:r>
        <w:rPr>
          <w:i/>
        </w:rPr>
        <w:t xml:space="preserve">  </w:t>
      </w:r>
    </w:p>
    <w:p w:rsidR="00F71D0E" w:rsidRDefault="00F71D0E" w:rsidP="00F71D0E">
      <w:pPr>
        <w:ind w:right="-1" w:firstLine="851"/>
        <w:jc w:val="both"/>
        <w:rPr>
          <w:i/>
        </w:rPr>
      </w:pPr>
    </w:p>
    <w:p w:rsidR="00F71D0E" w:rsidRDefault="00F71D0E" w:rsidP="00F71D0E">
      <w:pPr>
        <w:ind w:right="-1" w:firstLine="851"/>
        <w:jc w:val="both"/>
        <w:rPr>
          <w:i/>
        </w:rPr>
      </w:pP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both"/>
      </w:pPr>
    </w:p>
    <w:p w:rsidR="00F71D0E" w:rsidRDefault="00F71D0E" w:rsidP="00F71D0E">
      <w:pPr>
        <w:ind w:right="-1" w:firstLine="851"/>
        <w:jc w:val="right"/>
      </w:pPr>
      <w:r>
        <w:t xml:space="preserve">                                                                                           </w:t>
      </w: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/>
      </w:pPr>
    </w:p>
    <w:p w:rsidR="00F71D0E" w:rsidRDefault="00F71D0E" w:rsidP="00F71D0E">
      <w:pPr>
        <w:ind w:right="-1" w:firstLine="851"/>
        <w:jc w:val="right"/>
      </w:pPr>
    </w:p>
    <w:p w:rsidR="00F71D0E" w:rsidRDefault="00F71D0E" w:rsidP="00F71D0E">
      <w:pPr>
        <w:ind w:right="-1" w:firstLine="851"/>
        <w:jc w:val="right"/>
      </w:pPr>
      <w:r>
        <w:t>Приложение 17</w:t>
      </w:r>
    </w:p>
    <w:p w:rsidR="0023604B" w:rsidRDefault="0023604B">
      <w:bookmarkStart w:id="0" w:name="_GoBack"/>
      <w:bookmarkEnd w:id="0"/>
    </w:p>
    <w:sectPr w:rsidR="00236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11D70780"/>
    <w:multiLevelType w:val="singleLevel"/>
    <w:tmpl w:val="B36011F6"/>
    <w:lvl w:ilvl="0">
      <w:start w:val="2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cs="Times New Roman" w:hint="default"/>
        <w:b/>
        <w:i w:val="0"/>
        <w:strike w:val="0"/>
        <w:dstrike w:val="0"/>
        <w:sz w:val="24"/>
        <w:u w:val="none"/>
        <w:effect w:val="none"/>
      </w:rPr>
    </w:lvl>
  </w:abstractNum>
  <w:abstractNum w:abstractNumId="2">
    <w:nsid w:val="486B00B0"/>
    <w:multiLevelType w:val="singleLevel"/>
    <w:tmpl w:val="296C940A"/>
    <w:lvl w:ilvl="0">
      <w:start w:val="7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cs="Times New Roman" w:hint="default"/>
        <w:b/>
        <w:i w:val="0"/>
        <w:strike w:val="0"/>
        <w:dstrike w:val="0"/>
        <w:sz w:val="24"/>
        <w:u w:val="none"/>
        <w:effect w:val="none"/>
      </w:rPr>
    </w:lvl>
  </w:abstractNum>
  <w:num w:numId="1">
    <w:abstractNumId w:val="0"/>
    <w:lvlOverride w:ilvl="0"/>
  </w:num>
  <w:num w:numId="2">
    <w:abstractNumId w:val="1"/>
    <w:lvlOverride w:ilvl="0">
      <w:startOverride w:val="2"/>
    </w:lvlOverride>
  </w:num>
  <w:num w:numId="3">
    <w:abstractNumId w:val="2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C84"/>
    <w:rsid w:val="0023604B"/>
    <w:rsid w:val="00555495"/>
    <w:rsid w:val="00E00C84"/>
    <w:rsid w:val="00F7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D0E"/>
    <w:pPr>
      <w:jc w:val="left"/>
    </w:pPr>
    <w:rPr>
      <w:rFonts w:eastAsia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D0E"/>
    <w:pPr>
      <w:jc w:val="left"/>
    </w:pPr>
    <w:rPr>
      <w:rFonts w:eastAsia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8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2084</Words>
  <Characters>11879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2</cp:revision>
  <dcterms:created xsi:type="dcterms:W3CDTF">2016-09-28T08:44:00Z</dcterms:created>
  <dcterms:modified xsi:type="dcterms:W3CDTF">2016-09-28T08:44:00Z</dcterms:modified>
</cp:coreProperties>
</file>